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1" w:rsidRDefault="00C56C21" w:rsidP="00C56C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C56C21" w:rsidRDefault="00C56C21" w:rsidP="00C56C21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совещания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заместителе директора по учебно-воспитательной работе</w:t>
      </w:r>
    </w:p>
    <w:p w:rsidR="00C56C21" w:rsidRDefault="00C56C21" w:rsidP="00C56C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30.09.23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Присутствовали-20</w:t>
      </w:r>
    </w:p>
    <w:p w:rsidR="00C56C21" w:rsidRDefault="00C56C21" w:rsidP="00C56C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C56C21" w:rsidRDefault="00C56C21" w:rsidP="00C56C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56C21" w:rsidRDefault="00C56C21" w:rsidP="00C56C21">
      <w:pPr>
        <w:pStyle w:val="a3"/>
        <w:numPr>
          <w:ilvl w:val="0"/>
          <w:numId w:val="1"/>
        </w:numPr>
        <w:tabs>
          <w:tab w:val="left" w:pos="2970"/>
        </w:tabs>
        <w:spacing w:before="30" w:after="0" w:line="240" w:lineRule="auto"/>
        <w:ind w:left="29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классных журналов;</w:t>
      </w:r>
    </w:p>
    <w:p w:rsidR="00C56C21" w:rsidRDefault="00C56C21" w:rsidP="00C56C21">
      <w:pPr>
        <w:pStyle w:val="a3"/>
        <w:numPr>
          <w:ilvl w:val="0"/>
          <w:numId w:val="1"/>
        </w:numPr>
        <w:tabs>
          <w:tab w:val="left" w:pos="2970"/>
        </w:tabs>
        <w:spacing w:before="30" w:after="0" w:line="240" w:lineRule="auto"/>
        <w:ind w:left="29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личных дел учащихся 1- 9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56C21" w:rsidRDefault="00C56C21" w:rsidP="00C56C21">
      <w:pPr>
        <w:pStyle w:val="a3"/>
        <w:numPr>
          <w:ilvl w:val="0"/>
          <w:numId w:val="1"/>
        </w:numPr>
        <w:tabs>
          <w:tab w:val="left" w:pos="2970"/>
        </w:tabs>
        <w:spacing w:before="30" w:after="0" w:line="240" w:lineRule="auto"/>
        <w:ind w:left="298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1</w:t>
      </w:r>
      <w:proofErr w:type="gramEnd"/>
      <w:r>
        <w:rPr>
          <w:rFonts w:ascii="Times New Roman" w:hAnsi="Times New Roman" w:cs="Times New Roman"/>
          <w:sz w:val="28"/>
          <w:szCs w:val="28"/>
        </w:rPr>
        <w:t>-х классов к обучению в школе.</w:t>
      </w:r>
    </w:p>
    <w:p w:rsidR="00C56C21" w:rsidRDefault="00C56C21" w:rsidP="00C56C21">
      <w:pPr>
        <w:rPr>
          <w:b/>
          <w:sz w:val="28"/>
          <w:szCs w:val="28"/>
        </w:rPr>
      </w:pP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З.С.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сказала, что в ходе данной проверки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 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1-9 классов соблюдают  единые требования  по ведению и заполнению классных журналов: списки учащихся занесены в журнал в алфавитном порядке,  наименование  предметов записано  согласно оглавлению, общие сведения об учащихся полные, правильно оформлена сводная ведомость учета посещаемости.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не занесены данные о состоянии здоровья учащихся (не заполнен Листок здоровья.), отсутствуют сведения о занятости учащихся в кружках и факультативах.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отдельные классные руководители при работе с журналами допускают нарушение инструкции по ведению классных журналов.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предметных страницах отсутствует запись о проведении инструктажа по ТБ. По результатам проверки сделаны следующие выводы и рекомендации: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классных журналов 1-9 классов находится в удовлетворительном состоянии. Вместе с тем, не занесены данные о состоянии здоровья учащихся (не заполнен Листок здоровья.);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сведения о занятости учащихся в кружках и факультативах;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классным руководителям заполнить Листок здоровья;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страницу о занятости учащихся во внеурочное время;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-учителям – предметникам физики, химии, биологии, информатики и ИКТ,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физической культуры сделать в графе «Что пройдено на уроке» запись о проведении инструктажа по технике безопасности.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впредь указанных ошибок. При заполнении журнала строго следовать инструкции заполнения журналов. </w:t>
      </w:r>
    </w:p>
    <w:p w:rsidR="00C56C21" w:rsidRDefault="00C56C21" w:rsidP="00C56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21" w:rsidRDefault="00C56C21" w:rsidP="00C56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 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Она рассказала, что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   с 26.09. по 30.09. 2023 года была проведена проверка личных дел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  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полученной информации позволяет сделать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C21" w:rsidRDefault="00C56C21" w:rsidP="00C56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личных делах учащихся 1-х список учащихся не подписан; нет согласия на обработку данных; в договорах нет печати.</w:t>
      </w:r>
    </w:p>
    <w:p w:rsidR="00C56C21" w:rsidRDefault="00C56C21" w:rsidP="00C56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личных делах учащихся 6 «а» класса не во всех личных делах выставлены итоговые оценки.</w:t>
      </w:r>
    </w:p>
    <w:p w:rsidR="00C56C21" w:rsidRDefault="00C56C21" w:rsidP="00C56C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некоторых личных делах учащихся 9 «а» класса не имеются заявления о приеме в 10 класс и согласие на обработку персональных данных.</w:t>
      </w:r>
    </w:p>
    <w:p w:rsidR="00C56C21" w:rsidRDefault="00C56C21" w:rsidP="00C56C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остальных личных делах: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дел соответствует числу учащихся в классах;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личные дела разложены в алфавитном порядке;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личных делах указан номер;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лицевой стороне личного дела имеются печать, подпись директора, дата заполнения;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учащихся и об их родителях указаны полностью, но не все классные руководители своевременно делают записи об изменении адреса; 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указываются во всех личных делах;</w:t>
      </w:r>
    </w:p>
    <w:p w:rsidR="00C56C21" w:rsidRDefault="00C56C21" w:rsidP="00C56C2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сведения о результатах учебного года, заверенные подписью классного руководителя, печатью;</w:t>
      </w:r>
    </w:p>
    <w:p w:rsidR="00C56C21" w:rsidRDefault="00C56C21" w:rsidP="00C56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21" w:rsidRDefault="00C56C21" w:rsidP="00C56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 xml:space="preserve">выявленные замечания устранить, так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соблюдать единые требования к оформлению личных дел обучающихся.</w:t>
      </w:r>
    </w:p>
    <w:p w:rsidR="00C56C21" w:rsidRDefault="00C56C21" w:rsidP="00C56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C21" w:rsidRDefault="00C56C21" w:rsidP="00C56C2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ШМО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Л.А.учащимися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стартовая диагностика. Цель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сбор, обобщение, анализ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готовности первоклассников к обучению в школе. </w:t>
      </w:r>
    </w:p>
    <w:p w:rsidR="00C56C21" w:rsidRDefault="00C56C21" w:rsidP="00C56C2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Cs/>
          <w:iCs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диагностика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УУД:</w:t>
      </w:r>
      <w:r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школьника, мотивов учения, выявление ведущего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мотива,  ориентации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на моральное содержание ситуации и усвоения нормы справедливого распределения;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регулятивных действий: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умение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исполнение;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диагностика познавательных действий: выявление умения ребенка осуществлять кодирование с помощью символов (знаково-символические действия), умения осуществлять пространственный анализ и синтез;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диагностика коммуникативных действий: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коммуникативные действия по согласованию усилий в процессе организации и осуществления сотрудничества (кооперация);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-  диагностика предметной готовности первоклассников к обучению в школе.</w:t>
      </w:r>
    </w:p>
    <w:p w:rsidR="00C56C21" w:rsidRDefault="00C56C21" w:rsidP="00C5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стартовой диагностики готовности первоклассников к обучению в школе, в рамках реализации требований ФГОС НОО к учебно-методическому  и информационному обеспечению реализации основной образовательной программы начального общего образования, обеспечения  результативности    современного  процесса  обучения  и воспитания,  был использован пакет диагностических  материалов, представленный ЦОКО 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методические рекомендации по организации и проведению стартовой диагностики в 1-х классах  при переходе на ФГОС.</w:t>
      </w:r>
    </w:p>
    <w:p w:rsidR="00C56C21" w:rsidRDefault="00C56C21" w:rsidP="00C56C21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Собрана и проанализирована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показателям:</w:t>
      </w:r>
    </w:p>
    <w:p w:rsidR="00C56C21" w:rsidRDefault="00C56C21" w:rsidP="00C56C21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предметной готовности первоклассников к обучению в школе;</w:t>
      </w:r>
    </w:p>
    <w:p w:rsidR="00C56C21" w:rsidRDefault="00C56C21" w:rsidP="00C56C21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УУД;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21" w:rsidRDefault="00C56C21" w:rsidP="00C56C21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регулятивных действий; </w:t>
      </w:r>
    </w:p>
    <w:p w:rsidR="00C56C21" w:rsidRDefault="00C56C21" w:rsidP="00C56C21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познавательных действий; </w:t>
      </w:r>
    </w:p>
    <w:p w:rsidR="00C56C21" w:rsidRDefault="00C56C21" w:rsidP="00C56C21">
      <w:pPr>
        <w:numPr>
          <w:ilvl w:val="0"/>
          <w:numId w:val="3"/>
        </w:numPr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коммуникативных действий.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C21" w:rsidRDefault="00C56C21" w:rsidP="00C56C21">
      <w:pPr>
        <w:spacing w:after="0" w:line="240" w:lineRule="auto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56C21" w:rsidRDefault="00C56C21" w:rsidP="00C56C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первых 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позволил определить следующие результаты.</w:t>
      </w:r>
    </w:p>
    <w:p w:rsidR="00C56C21" w:rsidRDefault="00C56C21" w:rsidP="00C56C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диагностике готовности к обучению в школе приняли участие 42 первоклассников.</w:t>
      </w:r>
    </w:p>
    <w:p w:rsidR="00C56C21" w:rsidRDefault="00C56C21" w:rsidP="00C56C2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 класс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C56C21" w:rsidRDefault="00C56C21" w:rsidP="00C56C2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1-б класс учитель.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C56C21" w:rsidRDefault="00C56C21" w:rsidP="00C56C2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6C21" w:rsidRDefault="00C56C21" w:rsidP="00C5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выяснилось, что 58,14% первоклассников имеют высокий уровень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У 20,93% школьников средний уровень – сходство частичное: отдельные признаки (цвет или форма некоторых деталей) совпадают, но имеются и заметные отличия. Такой же процент детей (20,93%) имеют низкий уровень– в узорах явно преобладают различия или вообще нет сходства; дети не пытаются договориться или не могут прийти к согласию, настаивают на своем. </w:t>
      </w:r>
    </w:p>
    <w:p w:rsidR="00C56C21" w:rsidRDefault="00C56C21" w:rsidP="00C56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сделаны следующие выводы:</w:t>
      </w:r>
    </w:p>
    <w:p w:rsidR="00C56C21" w:rsidRDefault="00C56C21" w:rsidP="00C56C21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позволила получить информацию об уровне готовности первоклассников к обучению в школе в 2023-2024 учебном году: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личностных, познавательных, регулятивных, коммуникативных учебных действий; предметной готовности в сравнении с прошлым учебным годом. </w:t>
      </w:r>
    </w:p>
    <w:p w:rsidR="00C56C21" w:rsidRDefault="00C56C21" w:rsidP="00C56C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диагностики большинство обучающихся 1-х классов имеют достаточный уровень готовности к обучению в школе.</w:t>
      </w:r>
    </w:p>
    <w:p w:rsidR="00C56C21" w:rsidRDefault="00C56C21" w:rsidP="00C56C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проанализировать результаты стартовой диагностики готовности первоклассников к обучению с целью проведения коррекционной работы.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C21" w:rsidRDefault="00C56C21" w:rsidP="00C56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стартовый уровень готовности первоклассников к обучению обеспечить продолжение мониторинга результатов диагностики первоклассников в течение 2023-2024 учебного года.</w:t>
      </w:r>
    </w:p>
    <w:p w:rsidR="00C56C21" w:rsidRDefault="00C56C21" w:rsidP="00C56C21">
      <w:pPr>
        <w:spacing w:line="240" w:lineRule="auto"/>
        <w:jc w:val="both"/>
        <w:rPr>
          <w:rFonts w:ascii="Times New Roman" w:hAnsi="Times New Roman" w:cs="Times New Roman"/>
        </w:rPr>
      </w:pPr>
    </w:p>
    <w:p w:rsidR="00C56C21" w:rsidRDefault="00C56C21" w:rsidP="00C56C21">
      <w:pPr>
        <w:spacing w:line="240" w:lineRule="auto"/>
        <w:jc w:val="both"/>
        <w:rPr>
          <w:rFonts w:ascii="Times New Roman" w:hAnsi="Times New Roman" w:cs="Times New Roman"/>
        </w:rPr>
      </w:pPr>
    </w:p>
    <w:p w:rsidR="00C56C21" w:rsidRDefault="00C56C21" w:rsidP="00C56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56C21" w:rsidRDefault="00C56C21" w:rsidP="00C56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Мутаева</w:t>
      </w:r>
      <w:proofErr w:type="spellEnd"/>
    </w:p>
    <w:p w:rsidR="0011440E" w:rsidRDefault="0011440E">
      <w:bookmarkStart w:id="0" w:name="_GoBack"/>
      <w:bookmarkEnd w:id="0"/>
    </w:p>
    <w:sectPr w:rsidR="0011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A49"/>
    <w:multiLevelType w:val="hybridMultilevel"/>
    <w:tmpl w:val="FB3612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F7150"/>
    <w:multiLevelType w:val="hybridMultilevel"/>
    <w:tmpl w:val="E6C84D20"/>
    <w:lvl w:ilvl="0" w:tplc="2B1C5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D05AF1"/>
    <w:multiLevelType w:val="hybridMultilevel"/>
    <w:tmpl w:val="30326B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21"/>
    <w:rsid w:val="0011440E"/>
    <w:rsid w:val="00C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FA90-FFC6-4636-A9EE-28BAB00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2024-02-28T07:05:00Z</dcterms:created>
  <dcterms:modified xsi:type="dcterms:W3CDTF">2024-02-28T07:05:00Z</dcterms:modified>
</cp:coreProperties>
</file>